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E90B98" w14:textId="77777777" w:rsidR="001B164A" w:rsidRDefault="0004009F" w:rsidP="0071261D">
      <w:pPr>
        <w:framePr w:w="3345" w:h="3345" w:hSpace="142" w:wrap="notBeside" w:vAnchor="page" w:hAnchor="page" w:x="7939" w:y="3516" w:anchorLock="1"/>
      </w:pPr>
      <w:r w:rsidRPr="008031C9">
        <w:rPr>
          <w:noProof/>
          <w:lang w:eastAsia="zh-CN"/>
        </w:rPr>
        <w:drawing>
          <wp:inline distT="0" distB="0" distL="0" distR="0" wp14:anchorId="7A9831E0" wp14:editId="60630E6A">
            <wp:extent cx="1957417" cy="1957417"/>
            <wp:effectExtent l="0" t="0" r="5080" b="508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957417" cy="1957417"/>
                    </a:xfrm>
                    <a:prstGeom prst="rect">
                      <a:avLst/>
                    </a:prstGeom>
                    <a:noFill/>
                    <a:ln>
                      <a:noFill/>
                    </a:ln>
                  </pic:spPr>
                </pic:pic>
              </a:graphicData>
            </a:graphic>
          </wp:inline>
        </w:drawing>
      </w:r>
    </w:p>
    <w:p w14:paraId="496E82E9" w14:textId="29A4ECF0"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930B0C">
        <w:rPr>
          <w:color w:val="808080"/>
          <w:sz w:val="22"/>
          <w:szCs w:val="20"/>
        </w:rPr>
        <w:t>11</w:t>
      </w:r>
      <w:r w:rsidR="002A1131">
        <w:rPr>
          <w:color w:val="808080"/>
          <w:sz w:val="22"/>
          <w:szCs w:val="20"/>
        </w:rPr>
        <w:t>/</w:t>
      </w:r>
      <w:r w:rsidR="009B1E75">
        <w:rPr>
          <w:color w:val="808080"/>
          <w:sz w:val="22"/>
          <w:szCs w:val="20"/>
        </w:rPr>
        <w:t>2</w:t>
      </w:r>
      <w:r w:rsidR="004232BB">
        <w:rPr>
          <w:color w:val="808080"/>
          <w:sz w:val="22"/>
          <w:szCs w:val="20"/>
        </w:rPr>
        <w:t>4</w:t>
      </w:r>
    </w:p>
    <w:p w14:paraId="2FA1036E" w14:textId="7FE7D898" w:rsidR="00B646BB" w:rsidRDefault="00B646BB" w:rsidP="00CA5BC6">
      <w:pPr>
        <w:framePr w:w="3345" w:h="851" w:hSpace="142" w:wrap="around" w:vAnchor="page" w:hAnchor="page" w:x="7944" w:y="6706" w:anchorLock="1"/>
        <w:ind w:left="-57"/>
        <w:rPr>
          <w:sz w:val="18"/>
          <w:szCs w:val="18"/>
        </w:rPr>
      </w:pPr>
      <w:r>
        <w:rPr>
          <w:bCs/>
          <w:color w:val="808080"/>
          <w:sz w:val="16"/>
          <w:szCs w:val="16"/>
        </w:rPr>
        <w:t>Turck</w:t>
      </w:r>
      <w:r w:rsidR="00F324D3">
        <w:rPr>
          <w:bCs/>
          <w:color w:val="808080"/>
          <w:sz w:val="16"/>
          <w:szCs w:val="16"/>
        </w:rPr>
        <w:t>1</w:t>
      </w:r>
      <w:r w:rsidR="00657F6F">
        <w:rPr>
          <w:bCs/>
          <w:color w:val="808080"/>
          <w:sz w:val="16"/>
          <w:szCs w:val="16"/>
        </w:rPr>
        <w:t>1</w:t>
      </w:r>
      <w:r w:rsidR="009B1E75">
        <w:rPr>
          <w:bCs/>
          <w:color w:val="808080"/>
          <w:sz w:val="16"/>
          <w:szCs w:val="16"/>
        </w:rPr>
        <w:t>2</w:t>
      </w:r>
      <w:r w:rsidR="004232BB">
        <w:rPr>
          <w:bCs/>
          <w:color w:val="808080"/>
          <w:sz w:val="16"/>
          <w:szCs w:val="16"/>
        </w:rPr>
        <w:t>4</w:t>
      </w:r>
      <w:r w:rsidRPr="006C1AF5">
        <w:rPr>
          <w:bCs/>
          <w:color w:val="808080"/>
          <w:sz w:val="16"/>
          <w:szCs w:val="16"/>
        </w:rPr>
        <w:t>.jpg:</w:t>
      </w:r>
      <w:r w:rsidRPr="00D15922">
        <w:rPr>
          <w:sz w:val="18"/>
          <w:szCs w:val="18"/>
        </w:rPr>
        <w:t xml:space="preserve"> </w:t>
      </w:r>
    </w:p>
    <w:p w14:paraId="4FC93504" w14:textId="725710DB" w:rsidR="00B11DC3" w:rsidRDefault="00387CB5" w:rsidP="00CA5BC6">
      <w:pPr>
        <w:framePr w:w="3345" w:h="851" w:hSpace="142" w:wrap="around" w:vAnchor="page" w:hAnchor="page" w:x="7944" w:y="6706" w:anchorLock="1"/>
        <w:spacing w:line="276" w:lineRule="auto"/>
        <w:ind w:left="-57"/>
        <w:rPr>
          <w:snapToGrid w:val="0"/>
          <w:sz w:val="18"/>
          <w:szCs w:val="18"/>
        </w:rPr>
      </w:pPr>
      <w:r w:rsidRPr="00F93151">
        <w:rPr>
          <w:snapToGrid w:val="0"/>
          <w:sz w:val="18"/>
          <w:szCs w:val="18"/>
        </w:rPr>
        <w:t>Turck</w:t>
      </w:r>
      <w:r>
        <w:rPr>
          <w:snapToGrid w:val="0"/>
          <w:sz w:val="18"/>
          <w:szCs w:val="18"/>
        </w:rPr>
        <w:t xml:space="preserve"> präsentiert d</w:t>
      </w:r>
      <w:r w:rsidR="00F93151">
        <w:rPr>
          <w:snapToGrid w:val="0"/>
          <w:sz w:val="18"/>
          <w:szCs w:val="18"/>
        </w:rPr>
        <w:t xml:space="preserve">ie </w:t>
      </w:r>
      <w:r w:rsidR="00895F8D">
        <w:rPr>
          <w:snapToGrid w:val="0"/>
          <w:sz w:val="18"/>
          <w:szCs w:val="18"/>
        </w:rPr>
        <w:t xml:space="preserve">neuen </w:t>
      </w:r>
      <w:r w:rsidR="00F93151" w:rsidRPr="00F93151">
        <w:rPr>
          <w:snapToGrid w:val="0"/>
          <w:sz w:val="18"/>
          <w:szCs w:val="18"/>
        </w:rPr>
        <w:t>Miniatur-</w:t>
      </w:r>
      <w:proofErr w:type="spellStart"/>
      <w:r w:rsidR="00F93151" w:rsidRPr="00F93151">
        <w:rPr>
          <w:snapToGrid w:val="0"/>
          <w:sz w:val="18"/>
          <w:szCs w:val="18"/>
        </w:rPr>
        <w:t>Opt</w:t>
      </w:r>
      <w:r w:rsidR="008339CC">
        <w:rPr>
          <w:snapToGrid w:val="0"/>
          <w:sz w:val="18"/>
          <w:szCs w:val="18"/>
        </w:rPr>
        <w:t>o</w:t>
      </w:r>
      <w:r w:rsidR="004F632C">
        <w:rPr>
          <w:snapToGrid w:val="0"/>
          <w:sz w:val="18"/>
          <w:szCs w:val="18"/>
        </w:rPr>
        <w:t>s</w:t>
      </w:r>
      <w:r w:rsidR="00F93151" w:rsidRPr="00F93151">
        <w:rPr>
          <w:snapToGrid w:val="0"/>
          <w:sz w:val="18"/>
          <w:szCs w:val="18"/>
        </w:rPr>
        <w:t>ensoren</w:t>
      </w:r>
      <w:proofErr w:type="spellEnd"/>
      <w:r w:rsidR="00F93151" w:rsidRPr="00F93151">
        <w:rPr>
          <w:snapToGrid w:val="0"/>
          <w:sz w:val="18"/>
          <w:szCs w:val="18"/>
        </w:rPr>
        <w:t xml:space="preserve"> </w:t>
      </w:r>
      <w:r w:rsidR="004F632C">
        <w:rPr>
          <w:snapToGrid w:val="0"/>
          <w:sz w:val="18"/>
          <w:szCs w:val="18"/>
        </w:rPr>
        <w:t xml:space="preserve">Q2X </w:t>
      </w:r>
      <w:r w:rsidR="557116EB" w:rsidRPr="00F93151">
        <w:rPr>
          <w:snapToGrid w:val="0"/>
          <w:sz w:val="18"/>
          <w:szCs w:val="18"/>
        </w:rPr>
        <w:t xml:space="preserve">von </w:t>
      </w:r>
      <w:r w:rsidR="004F632C">
        <w:rPr>
          <w:snapToGrid w:val="0"/>
          <w:sz w:val="18"/>
          <w:szCs w:val="18"/>
        </w:rPr>
        <w:t xml:space="preserve">Banner Engineering </w:t>
      </w:r>
      <w:r w:rsidR="00895F8D">
        <w:rPr>
          <w:snapToGrid w:val="0"/>
          <w:sz w:val="18"/>
          <w:szCs w:val="18"/>
        </w:rPr>
        <w:t>mit</w:t>
      </w:r>
      <w:r w:rsidR="00FB1A6C">
        <w:rPr>
          <w:snapToGrid w:val="0"/>
          <w:sz w:val="18"/>
          <w:szCs w:val="18"/>
        </w:rPr>
        <w:t xml:space="preserve"> höchsten Reichweiten und fünf </w:t>
      </w:r>
      <w:r w:rsidR="00F93151" w:rsidRPr="00F93151">
        <w:rPr>
          <w:snapToGrid w:val="0"/>
          <w:sz w:val="18"/>
          <w:szCs w:val="18"/>
        </w:rPr>
        <w:t>Erfassungsmodi</w:t>
      </w:r>
      <w:r w:rsidR="00F93151">
        <w:rPr>
          <w:snapToGrid w:val="0"/>
          <w:sz w:val="18"/>
          <w:szCs w:val="18"/>
        </w:rPr>
        <w:br/>
      </w:r>
    </w:p>
    <w:p w14:paraId="7503C167" w14:textId="77777777" w:rsidR="00B11DC3" w:rsidRDefault="00B11DC3" w:rsidP="00CA5BC6">
      <w:pPr>
        <w:framePr w:w="3345" w:h="851" w:hSpace="142" w:wrap="around" w:vAnchor="page" w:hAnchor="page" w:x="7944" w:y="6706" w:anchorLock="1"/>
        <w:rPr>
          <w:color w:val="808080"/>
          <w:sz w:val="16"/>
        </w:rPr>
      </w:pPr>
      <w:r w:rsidRPr="00DD5734">
        <w:rPr>
          <w:color w:val="808080"/>
          <w:sz w:val="16"/>
        </w:rPr>
        <w:t>WEITERE INFORMATIONEN</w:t>
      </w:r>
    </w:p>
    <w:p w14:paraId="4EEFDDB3" w14:textId="6B753382" w:rsidR="00B11DC3" w:rsidRPr="005F1A6B" w:rsidRDefault="00991238" w:rsidP="00CA5BC6">
      <w:pPr>
        <w:framePr w:w="3345" w:h="851" w:hSpace="142" w:wrap="around" w:vAnchor="page" w:hAnchor="page" w:x="7944" w:y="6706" w:anchorLock="1"/>
        <w:spacing w:line="276" w:lineRule="auto"/>
        <w:ind w:left="-57"/>
        <w:rPr>
          <w:snapToGrid w:val="0"/>
          <w:sz w:val="18"/>
          <w:szCs w:val="18"/>
        </w:rPr>
      </w:pPr>
      <w:hyperlink r:id="rId12" w:history="1">
        <w:r w:rsidRPr="00991238">
          <w:rPr>
            <w:rStyle w:val="Hyperlink"/>
            <w:snapToGrid w:val="0"/>
            <w:sz w:val="18"/>
            <w:szCs w:val="18"/>
          </w:rPr>
          <w:t>https://www.turck.de/de/produktneuheiten-2860_miniaturoptosensoren-mit-drei-metern-reichweite-48909.php</w:t>
        </w:r>
      </w:hyperlink>
    </w:p>
    <w:p w14:paraId="63190C6B"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PRESSE-KONTAKT</w:t>
      </w:r>
    </w:p>
    <w:p w14:paraId="52FE5064" w14:textId="77777777" w:rsidR="00012BF2" w:rsidRPr="004120B6" w:rsidRDefault="00012BF2" w:rsidP="00DD5734">
      <w:pPr>
        <w:framePr w:w="3345" w:h="6589" w:hSpace="142" w:wrap="notBeside" w:vAnchor="page" w:hAnchor="page" w:x="7959" w:y="9193" w:anchorLock="1"/>
        <w:rPr>
          <w:color w:val="808080"/>
          <w:sz w:val="16"/>
        </w:rPr>
      </w:pPr>
    </w:p>
    <w:p w14:paraId="015EFF46" w14:textId="77777777" w:rsidR="00012BF2" w:rsidRPr="003F734F" w:rsidRDefault="00012BF2" w:rsidP="00DD5734">
      <w:pPr>
        <w:framePr w:w="3345" w:h="6589" w:hSpace="142" w:wrap="notBeside" w:vAnchor="page" w:hAnchor="page" w:x="7959" w:y="9193" w:anchorLock="1"/>
        <w:rPr>
          <w:color w:val="808080"/>
          <w:sz w:val="16"/>
        </w:rPr>
      </w:pPr>
      <w:r w:rsidRPr="003F734F">
        <w:rPr>
          <w:color w:val="808080"/>
          <w:sz w:val="16"/>
        </w:rPr>
        <w:t>Klaus Albers</w:t>
      </w:r>
    </w:p>
    <w:p w14:paraId="3473C5F8" w14:textId="77777777" w:rsidR="00012BF2" w:rsidRPr="003F734F" w:rsidRDefault="00012BF2" w:rsidP="00DD5734">
      <w:pPr>
        <w:framePr w:w="3345" w:h="6589" w:hSpace="142" w:wrap="notBeside" w:vAnchor="page" w:hAnchor="page" w:x="7959" w:y="9193" w:anchorLock="1"/>
        <w:rPr>
          <w:color w:val="808080"/>
          <w:sz w:val="16"/>
        </w:rPr>
      </w:pPr>
      <w:r w:rsidRPr="003F734F">
        <w:rPr>
          <w:color w:val="808080"/>
          <w:sz w:val="16"/>
        </w:rPr>
        <w:t>Leiter Marketing Services &amp; Public Relations</w:t>
      </w:r>
    </w:p>
    <w:p w14:paraId="587E9502" w14:textId="77777777" w:rsidR="00012BF2" w:rsidRPr="00991238" w:rsidRDefault="00012BF2" w:rsidP="00DD5734">
      <w:pPr>
        <w:framePr w:w="3345" w:h="6589" w:hSpace="142" w:wrap="notBeside" w:vAnchor="page" w:hAnchor="page" w:x="7959" w:y="9193" w:anchorLock="1"/>
        <w:rPr>
          <w:color w:val="808080"/>
          <w:sz w:val="16"/>
        </w:rPr>
      </w:pPr>
      <w:r w:rsidRPr="00991238">
        <w:rPr>
          <w:color w:val="808080"/>
          <w:sz w:val="16"/>
        </w:rPr>
        <w:t>Telefon: +49 208 4952-149</w:t>
      </w:r>
    </w:p>
    <w:p w14:paraId="0B2751DF" w14:textId="77777777" w:rsidR="00012BF2" w:rsidRPr="00991238" w:rsidRDefault="00012BF2" w:rsidP="00DD5734">
      <w:pPr>
        <w:framePr w:w="3345" w:h="6589" w:hSpace="142" w:wrap="notBeside" w:vAnchor="page" w:hAnchor="page" w:x="7959" w:y="9193" w:anchorLock="1"/>
        <w:rPr>
          <w:color w:val="808080"/>
          <w:sz w:val="16"/>
        </w:rPr>
      </w:pPr>
      <w:r w:rsidRPr="00991238">
        <w:rPr>
          <w:color w:val="808080"/>
          <w:sz w:val="16"/>
        </w:rPr>
        <w:t xml:space="preserve">Mobil: +49 160 93950359 </w:t>
      </w:r>
    </w:p>
    <w:p w14:paraId="7E7C9599" w14:textId="77777777" w:rsidR="00012BF2" w:rsidRPr="00991238" w:rsidRDefault="00012BF2" w:rsidP="00DD5734">
      <w:pPr>
        <w:framePr w:w="3345" w:h="6589" w:hSpace="142" w:wrap="notBeside" w:vAnchor="page" w:hAnchor="page" w:x="7959" w:y="9193" w:anchorLock="1"/>
        <w:rPr>
          <w:color w:val="808080"/>
          <w:sz w:val="16"/>
        </w:rPr>
      </w:pPr>
      <w:r w:rsidRPr="00991238">
        <w:rPr>
          <w:color w:val="808080"/>
          <w:sz w:val="16"/>
        </w:rPr>
        <w:t>Mail: klaus.albers@turck.com</w:t>
      </w:r>
    </w:p>
    <w:p w14:paraId="0C841AA0" w14:textId="77777777" w:rsidR="00012BF2" w:rsidRPr="00991238" w:rsidRDefault="00012BF2" w:rsidP="00DD5734">
      <w:pPr>
        <w:framePr w:w="3345" w:h="6589" w:hSpace="142" w:wrap="notBeside" w:vAnchor="page" w:hAnchor="page" w:x="7959" w:y="9193" w:anchorLock="1"/>
        <w:rPr>
          <w:color w:val="808080"/>
          <w:sz w:val="16"/>
        </w:rPr>
      </w:pPr>
      <w:r w:rsidRPr="00991238">
        <w:rPr>
          <w:color w:val="808080"/>
          <w:sz w:val="16"/>
        </w:rPr>
        <w:t>Web: www.turck.</w:t>
      </w:r>
      <w:r w:rsidR="001B164A" w:rsidRPr="00991238">
        <w:rPr>
          <w:color w:val="808080"/>
          <w:sz w:val="16"/>
        </w:rPr>
        <w:t>de/</w:t>
      </w:r>
      <w:r w:rsidRPr="00991238">
        <w:rPr>
          <w:color w:val="808080"/>
          <w:sz w:val="16"/>
        </w:rPr>
        <w:t>presse</w:t>
      </w:r>
    </w:p>
    <w:p w14:paraId="42FE3255" w14:textId="77777777" w:rsidR="00012BF2" w:rsidRPr="00991238" w:rsidRDefault="00012BF2" w:rsidP="00DD5734">
      <w:pPr>
        <w:framePr w:w="3345" w:h="6589" w:hSpace="142" w:wrap="notBeside" w:vAnchor="page" w:hAnchor="page" w:x="7959" w:y="9193" w:anchorLock="1"/>
        <w:rPr>
          <w:color w:val="808080"/>
          <w:sz w:val="16"/>
        </w:rPr>
      </w:pPr>
    </w:p>
    <w:p w14:paraId="2CDDC84A" w14:textId="77777777" w:rsidR="00012BF2" w:rsidRPr="00991238" w:rsidRDefault="00012BF2" w:rsidP="00DD5734">
      <w:pPr>
        <w:framePr w:w="3345" w:h="6589" w:hSpace="142" w:wrap="notBeside" w:vAnchor="page" w:hAnchor="page" w:x="7959" w:y="9193" w:anchorLock="1"/>
        <w:rPr>
          <w:color w:val="808080"/>
          <w:sz w:val="16"/>
        </w:rPr>
      </w:pPr>
    </w:p>
    <w:p w14:paraId="53597774" w14:textId="77777777" w:rsidR="00012BF2" w:rsidRPr="00991238" w:rsidRDefault="00012BF2" w:rsidP="00DD5734">
      <w:pPr>
        <w:framePr w:w="3345" w:h="6589" w:hSpace="142" w:wrap="notBeside" w:vAnchor="page" w:hAnchor="page" w:x="7959" w:y="9193" w:anchorLock="1"/>
        <w:rPr>
          <w:color w:val="808080"/>
          <w:sz w:val="16"/>
        </w:rPr>
      </w:pPr>
      <w:r w:rsidRPr="00991238">
        <w:rPr>
          <w:color w:val="808080"/>
          <w:sz w:val="16"/>
        </w:rPr>
        <w:t>LESER-KONTAKT</w:t>
      </w:r>
    </w:p>
    <w:p w14:paraId="2A487C4D" w14:textId="77777777" w:rsidR="00012BF2" w:rsidRPr="00991238" w:rsidRDefault="00012BF2" w:rsidP="00DD5734">
      <w:pPr>
        <w:framePr w:w="3345" w:h="6589" w:hSpace="142" w:wrap="notBeside" w:vAnchor="page" w:hAnchor="page" w:x="7959" w:y="9193" w:anchorLock="1"/>
        <w:rPr>
          <w:color w:val="808080"/>
          <w:sz w:val="16"/>
        </w:rPr>
      </w:pPr>
    </w:p>
    <w:p w14:paraId="39D563AD" w14:textId="77777777" w:rsidR="00012BF2" w:rsidRPr="00991238" w:rsidRDefault="00012BF2" w:rsidP="00DD5734">
      <w:pPr>
        <w:framePr w:w="3345" w:h="6589" w:hSpace="142" w:wrap="notBeside" w:vAnchor="page" w:hAnchor="page" w:x="7959" w:y="9193" w:anchorLock="1"/>
        <w:rPr>
          <w:color w:val="808080"/>
          <w:sz w:val="16"/>
        </w:rPr>
      </w:pPr>
      <w:r w:rsidRPr="00991238">
        <w:rPr>
          <w:b/>
          <w:color w:val="808080"/>
          <w:sz w:val="16"/>
        </w:rPr>
        <w:t>Deutschland</w:t>
      </w:r>
      <w:r w:rsidRPr="00991238">
        <w:rPr>
          <w:color w:val="808080"/>
          <w:sz w:val="16"/>
        </w:rPr>
        <w:t>:</w:t>
      </w:r>
    </w:p>
    <w:p w14:paraId="4A5DA52F" w14:textId="77777777" w:rsidR="00012BF2" w:rsidRPr="004120B6" w:rsidRDefault="00012BF2" w:rsidP="00DD5734">
      <w:pPr>
        <w:framePr w:w="3345" w:h="6589" w:hSpace="142" w:wrap="notBeside" w:vAnchor="page" w:hAnchor="page" w:x="7959" w:y="9193" w:anchorLock="1"/>
        <w:rPr>
          <w:color w:val="808080"/>
          <w:sz w:val="16"/>
        </w:rPr>
      </w:pPr>
      <w:r w:rsidRPr="00991238">
        <w:rPr>
          <w:color w:val="808080"/>
          <w:sz w:val="16"/>
        </w:rPr>
        <w:t xml:space="preserve">Hans Turck GmbH &amp; Co. </w:t>
      </w:r>
      <w:r w:rsidRPr="004120B6">
        <w:rPr>
          <w:color w:val="808080"/>
          <w:sz w:val="16"/>
        </w:rPr>
        <w:t>KG</w:t>
      </w:r>
    </w:p>
    <w:p w14:paraId="0596E4E7"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Witzlebenstraße</w:t>
      </w:r>
      <w:proofErr w:type="spellEnd"/>
      <w:r w:rsidRPr="004120B6">
        <w:rPr>
          <w:color w:val="808080"/>
          <w:sz w:val="16"/>
        </w:rPr>
        <w:t xml:space="preserve"> 7 | 45472 Mülheim a</w:t>
      </w:r>
      <w:r w:rsidR="001B164A" w:rsidRPr="004120B6">
        <w:rPr>
          <w:color w:val="808080"/>
          <w:sz w:val="16"/>
        </w:rPr>
        <w:t xml:space="preserve">. d. </w:t>
      </w:r>
      <w:r w:rsidRPr="004120B6">
        <w:rPr>
          <w:color w:val="808080"/>
          <w:sz w:val="16"/>
        </w:rPr>
        <w:t>Ruhr</w:t>
      </w:r>
    </w:p>
    <w:p w14:paraId="08D829D1"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+49 208 4952-0</w:t>
      </w:r>
    </w:p>
    <w:p w14:paraId="67C8FDBB" w14:textId="77777777" w:rsidR="00012BF2" w:rsidRPr="00930B0C" w:rsidRDefault="00012BF2" w:rsidP="00DD5734">
      <w:pPr>
        <w:framePr w:w="3345" w:h="6589" w:hSpace="142" w:wrap="notBeside" w:vAnchor="page" w:hAnchor="page" w:x="7959" w:y="9193" w:anchorLock="1"/>
        <w:rPr>
          <w:color w:val="808080"/>
          <w:sz w:val="16"/>
        </w:rPr>
      </w:pPr>
      <w:r w:rsidRPr="00930B0C">
        <w:rPr>
          <w:color w:val="808080"/>
          <w:sz w:val="16"/>
        </w:rPr>
        <w:t>Mail: more@turck.com</w:t>
      </w:r>
    </w:p>
    <w:p w14:paraId="24BAE1BA" w14:textId="77777777" w:rsidR="00012BF2" w:rsidRPr="00930B0C" w:rsidRDefault="00012BF2" w:rsidP="00DD5734">
      <w:pPr>
        <w:framePr w:w="3345" w:h="6589" w:hSpace="142" w:wrap="notBeside" w:vAnchor="page" w:hAnchor="page" w:x="7959" w:y="9193" w:anchorLock="1"/>
        <w:rPr>
          <w:color w:val="808080"/>
          <w:sz w:val="16"/>
        </w:rPr>
      </w:pPr>
      <w:r w:rsidRPr="00930B0C">
        <w:rPr>
          <w:color w:val="808080"/>
          <w:sz w:val="16"/>
        </w:rPr>
        <w:t>Web: www.turck.com</w:t>
      </w:r>
    </w:p>
    <w:p w14:paraId="30725A8A" w14:textId="77777777" w:rsidR="00012BF2" w:rsidRPr="00930B0C" w:rsidRDefault="00012BF2" w:rsidP="00DD5734">
      <w:pPr>
        <w:framePr w:w="3345" w:h="6589" w:hSpace="142" w:wrap="notBeside" w:vAnchor="page" w:hAnchor="page" w:x="7959" w:y="9193" w:anchorLock="1"/>
        <w:rPr>
          <w:color w:val="808080"/>
          <w:sz w:val="16"/>
        </w:rPr>
      </w:pPr>
    </w:p>
    <w:p w14:paraId="2E081BED"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Österreich</w:t>
      </w:r>
      <w:r w:rsidRPr="004120B6">
        <w:rPr>
          <w:color w:val="808080"/>
          <w:sz w:val="16"/>
        </w:rPr>
        <w:t>:</w:t>
      </w:r>
    </w:p>
    <w:p w14:paraId="08242AFE"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Turck GmbH</w:t>
      </w:r>
    </w:p>
    <w:p w14:paraId="6E920838"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Graumanngasse 7/A 5-1 | A-1150 Wien</w:t>
      </w:r>
    </w:p>
    <w:p w14:paraId="73524427"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+43 1 4861587</w:t>
      </w:r>
    </w:p>
    <w:p w14:paraId="360D7717"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austria@turck.com</w:t>
      </w:r>
    </w:p>
    <w:p w14:paraId="3D9E8EFD"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Web: www.turck.at</w:t>
      </w:r>
    </w:p>
    <w:p w14:paraId="06E04D64" w14:textId="77777777" w:rsidR="00012BF2" w:rsidRPr="004120B6" w:rsidRDefault="00012BF2" w:rsidP="00DD5734">
      <w:pPr>
        <w:framePr w:w="3345" w:h="6589" w:hSpace="142" w:wrap="notBeside" w:vAnchor="page" w:hAnchor="page" w:x="7959" w:y="9193" w:anchorLock="1"/>
        <w:rPr>
          <w:color w:val="808080"/>
          <w:sz w:val="16"/>
        </w:rPr>
      </w:pPr>
    </w:p>
    <w:p w14:paraId="6605A1C2"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Schweiz</w:t>
      </w:r>
      <w:r w:rsidRPr="004120B6">
        <w:rPr>
          <w:color w:val="808080"/>
          <w:sz w:val="16"/>
        </w:rPr>
        <w:t>:</w:t>
      </w:r>
    </w:p>
    <w:p w14:paraId="011B84AB"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Bachofen AG</w:t>
      </w:r>
    </w:p>
    <w:p w14:paraId="17BD4AE5"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Ackerstrasse</w:t>
      </w:r>
      <w:proofErr w:type="spellEnd"/>
      <w:r w:rsidRPr="004120B6">
        <w:rPr>
          <w:color w:val="808080"/>
          <w:sz w:val="16"/>
        </w:rPr>
        <w:t xml:space="preserve"> 42 | CH-8610 Uster</w:t>
      </w:r>
    </w:p>
    <w:p w14:paraId="53EF0490"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+41 44 9441111</w:t>
      </w:r>
    </w:p>
    <w:p w14:paraId="138EF7B2"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info@bachofen.ch</w:t>
      </w:r>
    </w:p>
    <w:p w14:paraId="6EC12EB2"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 xml:space="preserve">Web: </w:t>
      </w:r>
      <w:r w:rsidR="001B164A" w:rsidRPr="004120B6">
        <w:rPr>
          <w:color w:val="808080"/>
          <w:sz w:val="16"/>
        </w:rPr>
        <w:t>www.bachofen.ch</w:t>
      </w:r>
    </w:p>
    <w:p w14:paraId="04294400" w14:textId="77777777" w:rsidR="001B164A" w:rsidRPr="004120B6" w:rsidRDefault="001B164A" w:rsidP="00DD5734">
      <w:pPr>
        <w:framePr w:w="3345" w:h="6589" w:hSpace="142" w:wrap="notBeside" w:vAnchor="page" w:hAnchor="page" w:x="7959" w:y="9193" w:anchorLock="1"/>
        <w:rPr>
          <w:color w:val="808080"/>
          <w:sz w:val="16"/>
        </w:rPr>
      </w:pPr>
    </w:p>
    <w:p w14:paraId="3E2265AE" w14:textId="77777777" w:rsidR="001B164A" w:rsidRPr="004120B6" w:rsidRDefault="001B164A" w:rsidP="00DD5734">
      <w:pPr>
        <w:framePr w:w="3345" w:h="6589" w:hSpace="142" w:wrap="notBeside" w:vAnchor="page" w:hAnchor="page" w:x="7959" w:y="9193" w:anchorLock="1"/>
        <w:rPr>
          <w:color w:val="808080"/>
          <w:sz w:val="16"/>
        </w:rPr>
      </w:pPr>
    </w:p>
    <w:p w14:paraId="48A38819" w14:textId="77777777" w:rsidR="001B164A" w:rsidRDefault="001B164A" w:rsidP="00DD5734">
      <w:pPr>
        <w:framePr w:w="3345" w:h="6589" w:hSpace="142" w:wrap="notBeside" w:vAnchor="page" w:hAnchor="page" w:x="7959" w:y="9193" w:anchorLock="1"/>
        <w:rPr>
          <w:color w:val="808080"/>
          <w:sz w:val="16"/>
        </w:rPr>
      </w:pPr>
      <w:r w:rsidRPr="004120B6">
        <w:rPr>
          <w:color w:val="808080"/>
          <w:sz w:val="16"/>
        </w:rPr>
        <w:t xml:space="preserve">Text und Bild finden Sie zum Download unter: </w:t>
      </w:r>
      <w:hyperlink r:id="rId13" w:history="1">
        <w:r w:rsidR="00DD5734" w:rsidRPr="0013725C">
          <w:rPr>
            <w:rStyle w:val="Hyperlink"/>
            <w:sz w:val="16"/>
          </w:rPr>
          <w:t>www.turck.de/presse</w:t>
        </w:r>
      </w:hyperlink>
    </w:p>
    <w:p w14:paraId="44A8F049" w14:textId="77777777" w:rsidR="00DD5734" w:rsidRDefault="00DD5734" w:rsidP="00DD5734">
      <w:pPr>
        <w:framePr w:w="3345" w:h="6589" w:hSpace="142" w:wrap="notBeside" w:vAnchor="page" w:hAnchor="page" w:x="7959" w:y="9193" w:anchorLock="1"/>
        <w:rPr>
          <w:color w:val="808080"/>
          <w:sz w:val="16"/>
        </w:rPr>
      </w:pPr>
    </w:p>
    <w:p w14:paraId="20170C1E" w14:textId="785B4713" w:rsidR="008520A0" w:rsidRPr="008520A0" w:rsidRDefault="00AD1571" w:rsidP="008520A0">
      <w:pPr>
        <w:framePr w:w="6209" w:h="13078" w:wrap="notBeside" w:vAnchor="page" w:hAnchor="page" w:x="1248" w:y="2836" w:anchorLock="1"/>
        <w:spacing w:after="240"/>
        <w:rPr>
          <w:sz w:val="28"/>
          <w:szCs w:val="28"/>
        </w:rPr>
      </w:pPr>
      <w:r w:rsidRPr="3030E893">
        <w:rPr>
          <w:sz w:val="28"/>
          <w:szCs w:val="28"/>
        </w:rPr>
        <w:t>Miniatur-</w:t>
      </w:r>
      <w:proofErr w:type="spellStart"/>
      <w:r w:rsidRPr="3030E893">
        <w:rPr>
          <w:sz w:val="28"/>
          <w:szCs w:val="28"/>
        </w:rPr>
        <w:t>Opto</w:t>
      </w:r>
      <w:r w:rsidR="00C670B7">
        <w:rPr>
          <w:sz w:val="28"/>
          <w:szCs w:val="28"/>
        </w:rPr>
        <w:t>s</w:t>
      </w:r>
      <w:r w:rsidRPr="3030E893">
        <w:rPr>
          <w:sz w:val="28"/>
          <w:szCs w:val="28"/>
        </w:rPr>
        <w:t>ensoren</w:t>
      </w:r>
      <w:proofErr w:type="spellEnd"/>
      <w:r w:rsidR="00C670B7">
        <w:rPr>
          <w:sz w:val="28"/>
          <w:szCs w:val="28"/>
        </w:rPr>
        <w:t xml:space="preserve"> mit drei Meter</w:t>
      </w:r>
      <w:r w:rsidR="00614734">
        <w:rPr>
          <w:sz w:val="28"/>
          <w:szCs w:val="28"/>
        </w:rPr>
        <w:t>n</w:t>
      </w:r>
      <w:r w:rsidR="00C670B7">
        <w:rPr>
          <w:sz w:val="28"/>
          <w:szCs w:val="28"/>
        </w:rPr>
        <w:t xml:space="preserve"> Reichweite</w:t>
      </w:r>
    </w:p>
    <w:p w14:paraId="2F38AE72" w14:textId="29BAAB3B" w:rsidR="008520A0" w:rsidRPr="000B143A" w:rsidRDefault="00C670B7" w:rsidP="008520A0">
      <w:pPr>
        <w:pStyle w:val="Subhead"/>
        <w:framePr w:w="6209" w:h="13078" w:wrap="notBeside" w:vAnchor="page" w:hAnchor="page" w:x="1248" w:y="2836" w:anchorLock="1"/>
        <w:spacing w:after="360"/>
        <w:rPr>
          <w:sz w:val="18"/>
          <w:szCs w:val="18"/>
          <w:lang w:val="de-DE"/>
        </w:rPr>
      </w:pPr>
      <w:r>
        <w:rPr>
          <w:iCs/>
          <w:sz w:val="18"/>
          <w:szCs w:val="18"/>
          <w:lang w:val="de-DE"/>
        </w:rPr>
        <w:t>Turcks k</w:t>
      </w:r>
      <w:r w:rsidR="00674AF5" w:rsidRPr="00674AF5">
        <w:rPr>
          <w:iCs/>
          <w:sz w:val="18"/>
          <w:szCs w:val="18"/>
          <w:lang w:val="de-DE"/>
        </w:rPr>
        <w:t xml:space="preserve">ompakte </w:t>
      </w:r>
      <w:r w:rsidR="00A2590B">
        <w:rPr>
          <w:iCs/>
          <w:sz w:val="18"/>
          <w:szCs w:val="18"/>
          <w:lang w:val="de-DE"/>
        </w:rPr>
        <w:t>Banner-</w:t>
      </w:r>
      <w:r w:rsidR="00674AF5" w:rsidRPr="00674AF5">
        <w:rPr>
          <w:iCs/>
          <w:sz w:val="18"/>
          <w:szCs w:val="18"/>
          <w:lang w:val="de-DE"/>
        </w:rPr>
        <w:t>Q2X</w:t>
      </w:r>
      <w:r w:rsidR="00CC7298">
        <w:rPr>
          <w:iCs/>
          <w:sz w:val="18"/>
          <w:szCs w:val="18"/>
          <w:lang w:val="de-DE"/>
        </w:rPr>
        <w:t>-</w:t>
      </w:r>
      <w:r w:rsidR="00674AF5" w:rsidRPr="00674AF5">
        <w:rPr>
          <w:iCs/>
          <w:sz w:val="18"/>
          <w:szCs w:val="18"/>
          <w:lang w:val="de-DE"/>
        </w:rPr>
        <w:t>Sensor</w:t>
      </w:r>
      <w:r w:rsidR="004858DE">
        <w:rPr>
          <w:iCs/>
          <w:sz w:val="18"/>
          <w:szCs w:val="18"/>
          <w:lang w:val="de-DE"/>
        </w:rPr>
        <w:t>serie</w:t>
      </w:r>
      <w:r w:rsidR="00674AF5" w:rsidRPr="00674AF5">
        <w:rPr>
          <w:iCs/>
          <w:sz w:val="18"/>
          <w:szCs w:val="18"/>
          <w:lang w:val="de-DE"/>
        </w:rPr>
        <w:t xml:space="preserve"> </w:t>
      </w:r>
      <w:r w:rsidR="00CA422D">
        <w:rPr>
          <w:iCs/>
          <w:sz w:val="18"/>
          <w:szCs w:val="18"/>
          <w:lang w:val="de-DE"/>
        </w:rPr>
        <w:t>erlaub</w:t>
      </w:r>
      <w:r w:rsidR="004858DE">
        <w:rPr>
          <w:iCs/>
          <w:sz w:val="18"/>
          <w:szCs w:val="18"/>
          <w:lang w:val="de-DE"/>
        </w:rPr>
        <w:t>t</w:t>
      </w:r>
      <w:r w:rsidR="009151A6">
        <w:rPr>
          <w:iCs/>
          <w:sz w:val="18"/>
          <w:szCs w:val="18"/>
          <w:lang w:val="de-DE"/>
        </w:rPr>
        <w:t xml:space="preserve"> auch in beengten Räumen</w:t>
      </w:r>
      <w:r w:rsidR="00CA422D">
        <w:rPr>
          <w:iCs/>
          <w:sz w:val="18"/>
          <w:szCs w:val="18"/>
          <w:lang w:val="de-DE"/>
        </w:rPr>
        <w:t xml:space="preserve"> </w:t>
      </w:r>
      <w:r w:rsidR="00A2590B">
        <w:rPr>
          <w:iCs/>
          <w:sz w:val="18"/>
          <w:szCs w:val="18"/>
          <w:lang w:val="de-DE"/>
        </w:rPr>
        <w:t>präzise</w:t>
      </w:r>
      <w:r w:rsidR="009151A6">
        <w:rPr>
          <w:iCs/>
          <w:sz w:val="18"/>
          <w:szCs w:val="18"/>
          <w:lang w:val="de-DE"/>
        </w:rPr>
        <w:t xml:space="preserve"> Zielerfassung für</w:t>
      </w:r>
      <w:r w:rsidR="007D5894" w:rsidRPr="007D5894">
        <w:rPr>
          <w:iCs/>
          <w:sz w:val="18"/>
          <w:szCs w:val="18"/>
          <w:lang w:val="de-DE"/>
        </w:rPr>
        <w:t xml:space="preserve"> anspruchsvolle Anwendungen</w:t>
      </w:r>
    </w:p>
    <w:p w14:paraId="07070798" w14:textId="748C3281" w:rsidR="00C22911" w:rsidRDefault="008520A0" w:rsidP="004A05A8">
      <w:pPr>
        <w:pStyle w:val="LauftextPI"/>
        <w:framePr w:w="6209" w:h="13078" w:wrap="notBeside" w:vAnchor="page" w:hAnchor="page" w:x="1248" w:y="2836" w:anchorLock="1"/>
        <w:rPr>
          <w:lang w:val="de-DE"/>
        </w:rPr>
      </w:pPr>
      <w:r w:rsidRPr="3030E893">
        <w:rPr>
          <w:lang w:val="de-DE"/>
        </w:rPr>
        <w:t xml:space="preserve">Mülheim, </w:t>
      </w:r>
      <w:r w:rsidR="004A05A8" w:rsidRPr="3030E893">
        <w:rPr>
          <w:lang w:val="de-DE"/>
        </w:rPr>
        <w:t>15</w:t>
      </w:r>
      <w:r w:rsidRPr="3030E893">
        <w:rPr>
          <w:lang w:val="de-DE"/>
        </w:rPr>
        <w:t xml:space="preserve">. </w:t>
      </w:r>
      <w:r w:rsidR="004A05A8" w:rsidRPr="3030E893">
        <w:rPr>
          <w:lang w:val="de-DE"/>
        </w:rPr>
        <w:t xml:space="preserve">August </w:t>
      </w:r>
      <w:r w:rsidR="009135D7" w:rsidRPr="3030E893">
        <w:rPr>
          <w:lang w:val="de-DE"/>
        </w:rPr>
        <w:t>20</w:t>
      </w:r>
      <w:r w:rsidR="009B1E75" w:rsidRPr="3030E893">
        <w:rPr>
          <w:lang w:val="de-DE"/>
        </w:rPr>
        <w:t>2</w:t>
      </w:r>
      <w:r w:rsidR="004232BB" w:rsidRPr="3030E893">
        <w:rPr>
          <w:lang w:val="de-DE"/>
        </w:rPr>
        <w:t>4</w:t>
      </w:r>
      <w:r w:rsidRPr="3030E893">
        <w:rPr>
          <w:lang w:val="de-DE"/>
        </w:rPr>
        <w:t xml:space="preserve"> –</w:t>
      </w:r>
      <w:r w:rsidR="00D31201">
        <w:rPr>
          <w:lang w:val="de-DE"/>
        </w:rPr>
        <w:t xml:space="preserve"> </w:t>
      </w:r>
      <w:r w:rsidR="009F4C71">
        <w:rPr>
          <w:lang w:val="de-DE"/>
        </w:rPr>
        <w:t xml:space="preserve">Mit der </w:t>
      </w:r>
      <w:r w:rsidR="009E4ABA" w:rsidRPr="009E4ABA">
        <w:rPr>
          <w:lang w:val="de-DE"/>
        </w:rPr>
        <w:t>Q2X</w:t>
      </w:r>
      <w:r w:rsidR="00E36799">
        <w:rPr>
          <w:lang w:val="de-DE"/>
        </w:rPr>
        <w:t>-Serie</w:t>
      </w:r>
      <w:r w:rsidR="009E4ABA" w:rsidRPr="009E4ABA">
        <w:rPr>
          <w:lang w:val="de-DE"/>
        </w:rPr>
        <w:t xml:space="preserve"> von Banner Engineering </w:t>
      </w:r>
      <w:r w:rsidR="00E36799">
        <w:rPr>
          <w:lang w:val="de-DE"/>
        </w:rPr>
        <w:t xml:space="preserve">präsentiert Turck kompakte </w:t>
      </w:r>
      <w:r w:rsidR="00E36799" w:rsidRPr="009E4ABA">
        <w:rPr>
          <w:lang w:val="de-DE"/>
        </w:rPr>
        <w:t>Miniatur-</w:t>
      </w:r>
      <w:proofErr w:type="spellStart"/>
      <w:r w:rsidR="00E36799" w:rsidRPr="009E4ABA">
        <w:rPr>
          <w:lang w:val="de-DE"/>
        </w:rPr>
        <w:t>Optosensoren</w:t>
      </w:r>
      <w:proofErr w:type="spellEnd"/>
      <w:r w:rsidR="00E36799" w:rsidRPr="009E4ABA">
        <w:rPr>
          <w:lang w:val="de-DE"/>
        </w:rPr>
        <w:t xml:space="preserve"> </w:t>
      </w:r>
      <w:r w:rsidR="00E36799">
        <w:rPr>
          <w:lang w:val="de-DE"/>
        </w:rPr>
        <w:t>mit höchsten Rei</w:t>
      </w:r>
      <w:r w:rsidR="003C1592">
        <w:rPr>
          <w:lang w:val="de-DE"/>
        </w:rPr>
        <w:t>ch</w:t>
      </w:r>
      <w:r w:rsidR="00E36799">
        <w:rPr>
          <w:lang w:val="de-DE"/>
        </w:rPr>
        <w:t xml:space="preserve">weiten </w:t>
      </w:r>
      <w:r w:rsidR="00D31201">
        <w:rPr>
          <w:lang w:val="de-DE"/>
        </w:rPr>
        <w:t xml:space="preserve">und </w:t>
      </w:r>
      <w:r w:rsidR="008E7B67">
        <w:rPr>
          <w:lang w:val="de-DE"/>
        </w:rPr>
        <w:t>fünf verschiedenen</w:t>
      </w:r>
      <w:r w:rsidR="008E7B67" w:rsidRPr="3030E893">
        <w:rPr>
          <w:lang w:val="de-DE"/>
        </w:rPr>
        <w:t xml:space="preserve"> </w:t>
      </w:r>
      <w:r w:rsidR="00526A10" w:rsidRPr="3030E893">
        <w:rPr>
          <w:lang w:val="de-DE"/>
        </w:rPr>
        <w:t>Erfassungsmodi</w:t>
      </w:r>
      <w:r w:rsidR="008E7B67">
        <w:rPr>
          <w:lang w:val="de-DE"/>
        </w:rPr>
        <w:t xml:space="preserve"> für vielfältige Anwen</w:t>
      </w:r>
      <w:r w:rsidR="00130540">
        <w:rPr>
          <w:lang w:val="de-DE"/>
        </w:rPr>
        <w:t>d</w:t>
      </w:r>
      <w:r w:rsidR="008E7B67">
        <w:rPr>
          <w:lang w:val="de-DE"/>
        </w:rPr>
        <w:t>ungen</w:t>
      </w:r>
      <w:r w:rsidR="00254F5A">
        <w:rPr>
          <w:lang w:val="de-DE"/>
        </w:rPr>
        <w:t>.</w:t>
      </w:r>
      <w:r w:rsidR="00D94F26" w:rsidRPr="3030E893">
        <w:rPr>
          <w:lang w:val="de-DE"/>
        </w:rPr>
        <w:t xml:space="preserve"> </w:t>
      </w:r>
      <w:r w:rsidR="00B76585">
        <w:rPr>
          <w:lang w:val="de-DE"/>
        </w:rPr>
        <w:t xml:space="preserve">Die </w:t>
      </w:r>
      <w:proofErr w:type="spellStart"/>
      <w:r w:rsidR="00B76585">
        <w:rPr>
          <w:lang w:val="de-DE"/>
        </w:rPr>
        <w:t>Optosensoren</w:t>
      </w:r>
      <w:proofErr w:type="spellEnd"/>
      <w:r w:rsidR="00B76585">
        <w:rPr>
          <w:lang w:val="de-DE"/>
        </w:rPr>
        <w:t xml:space="preserve"> </w:t>
      </w:r>
      <w:r w:rsidR="005D1085">
        <w:rPr>
          <w:lang w:val="de-DE"/>
        </w:rPr>
        <w:t>erlauben eine p</w:t>
      </w:r>
      <w:r w:rsidR="00023AE9" w:rsidRPr="00023AE9">
        <w:rPr>
          <w:lang w:val="de-DE"/>
        </w:rPr>
        <w:t>räzise und zuverlässige Positionserfassung von kleinen Bauteilen</w:t>
      </w:r>
      <w:r w:rsidR="001233FB" w:rsidRPr="00930B0C">
        <w:rPr>
          <w:lang w:val="de-DE"/>
        </w:rPr>
        <w:t xml:space="preserve"> </w:t>
      </w:r>
      <w:r w:rsidR="005D1085">
        <w:rPr>
          <w:lang w:val="de-DE"/>
        </w:rPr>
        <w:t>und lassen sich</w:t>
      </w:r>
      <w:r w:rsidR="00090227">
        <w:rPr>
          <w:lang w:val="de-DE"/>
        </w:rPr>
        <w:t xml:space="preserve"> </w:t>
      </w:r>
      <w:r w:rsidR="001233FB" w:rsidRPr="001233FB">
        <w:rPr>
          <w:lang w:val="de-DE"/>
        </w:rPr>
        <w:t>selbst auf kleinsten Flächen</w:t>
      </w:r>
      <w:r w:rsidR="00090227">
        <w:rPr>
          <w:lang w:val="de-DE"/>
        </w:rPr>
        <w:t xml:space="preserve"> installieren. </w:t>
      </w:r>
    </w:p>
    <w:p w14:paraId="223556ED" w14:textId="77777777" w:rsidR="00C22911" w:rsidRDefault="00C22911" w:rsidP="004A05A8">
      <w:pPr>
        <w:pStyle w:val="LauftextPI"/>
        <w:framePr w:w="6209" w:h="13078" w:wrap="notBeside" w:vAnchor="page" w:hAnchor="page" w:x="1248" w:y="2836" w:anchorLock="1"/>
        <w:rPr>
          <w:lang w:val="de-DE"/>
        </w:rPr>
      </w:pPr>
    </w:p>
    <w:p w14:paraId="0247AC7E" w14:textId="77777777" w:rsidR="00F4364D" w:rsidRPr="00F4364D" w:rsidRDefault="00F4364D" w:rsidP="00F4364D">
      <w:pPr>
        <w:pStyle w:val="LauftextPI"/>
        <w:framePr w:w="6209" w:h="13078" w:wrap="notBeside" w:vAnchor="page" w:hAnchor="page" w:x="1248" w:y="2836" w:anchorLock="1"/>
        <w:rPr>
          <w:lang w:val="de-DE"/>
        </w:rPr>
      </w:pPr>
      <w:r w:rsidRPr="00F4364D">
        <w:rPr>
          <w:lang w:val="de-DE"/>
        </w:rPr>
        <w:t>Ein Highlight der Serie ist die Q2X-Lasermessung mit einer Reichweite bis zu 3 Metern, fast viermal so groß wie bei vergleichbaren Modellen. Die Q2X-Lasertaster nutzen die Laser-Laufzeittechnologie (Time of Flight), die hochpräzise Messungen ermöglicht und selbst kleine Objekte zuverlässig erkennt, was besonders in der Halbleiter- und Verpackungsindustrie von Vorteil ist.</w:t>
      </w:r>
    </w:p>
    <w:p w14:paraId="7F41AE72" w14:textId="7C0115CF" w:rsidR="009F6CF4" w:rsidRDefault="00F4364D" w:rsidP="004A05A8">
      <w:pPr>
        <w:pStyle w:val="LauftextPI"/>
        <w:framePr w:w="6209" w:h="13078" w:wrap="notBeside" w:vAnchor="page" w:hAnchor="page" w:x="1248" w:y="2836" w:anchorLock="1"/>
        <w:rPr>
          <w:lang w:val="de-DE"/>
        </w:rPr>
      </w:pPr>
      <w:r w:rsidRPr="00F4364D">
        <w:rPr>
          <w:lang w:val="de-DE"/>
        </w:rPr>
        <w:t xml:space="preserve">Der leistungsstarke Infrarotlaser ermöglicht auch die Erfassung anspruchsvollster Ziele, wie etwa dunkle oder glänzende Polybeutel. Die Sensoren lassen sich problemlos in Steuerungssysteme integrieren. Über die </w:t>
      </w:r>
      <w:proofErr w:type="spellStart"/>
      <w:r w:rsidRPr="00F4364D">
        <w:rPr>
          <w:lang w:val="de-DE"/>
        </w:rPr>
        <w:t>IIoT</w:t>
      </w:r>
      <w:proofErr w:type="spellEnd"/>
      <w:r w:rsidRPr="00F4364D">
        <w:rPr>
          <w:lang w:val="de-DE"/>
        </w:rPr>
        <w:t xml:space="preserve">- und Service-Plattform Turck Automation Suite (TAS) sind die Geräte besonders komfortabel </w:t>
      </w:r>
      <w:r w:rsidR="00346A0B" w:rsidRPr="00F4364D">
        <w:rPr>
          <w:lang w:val="de-DE"/>
        </w:rPr>
        <w:t>integrierbar</w:t>
      </w:r>
      <w:r w:rsidRPr="00F4364D">
        <w:rPr>
          <w:lang w:val="de-DE"/>
        </w:rPr>
        <w:t xml:space="preserve"> und erlauben via IO-Link den Zugriff auf Messwerte und erweiterte Diagnosen</w:t>
      </w:r>
      <w:r w:rsidR="00797A3C" w:rsidRPr="3030E893">
        <w:rPr>
          <w:lang w:val="de-DE"/>
        </w:rPr>
        <w:t xml:space="preserve">. </w:t>
      </w:r>
    </w:p>
    <w:p w14:paraId="2568C775" w14:textId="77777777" w:rsidR="009F6CF4" w:rsidRDefault="009F6CF4" w:rsidP="004A05A8">
      <w:pPr>
        <w:pStyle w:val="LauftextPI"/>
        <w:framePr w:w="6209" w:h="13078" w:wrap="notBeside" w:vAnchor="page" w:hAnchor="page" w:x="1248" w:y="2836" w:anchorLock="1"/>
        <w:rPr>
          <w:lang w:val="de-DE"/>
        </w:rPr>
      </w:pPr>
    </w:p>
    <w:p w14:paraId="3DE69335" w14:textId="15CE4639" w:rsidR="00D94F26" w:rsidRDefault="005403BC" w:rsidP="004A05A8">
      <w:pPr>
        <w:pStyle w:val="LauftextPI"/>
        <w:framePr w:w="6209" w:h="13078" w:wrap="notBeside" w:vAnchor="page" w:hAnchor="page" w:x="1248" w:y="2836" w:anchorLock="1"/>
        <w:rPr>
          <w:lang w:val="de-DE"/>
        </w:rPr>
      </w:pPr>
      <w:r w:rsidRPr="005403BC">
        <w:rPr>
          <w:lang w:val="de-DE"/>
        </w:rPr>
        <w:t xml:space="preserve">Die Einweglichtschranke bietet eine Reichweite von bis zu 3 Metern und verhindert Fehlerkennungen durch eine große Funktionsreserve. Die polarisierte Reflexionslichtschranke bietet eine schnelle Ansprechzeit von 600 </w:t>
      </w:r>
      <w:proofErr w:type="spellStart"/>
      <w:r w:rsidRPr="005403BC">
        <w:rPr>
          <w:lang w:val="de-DE"/>
        </w:rPr>
        <w:t>μs</w:t>
      </w:r>
      <w:proofErr w:type="spellEnd"/>
      <w:r w:rsidRPr="005403BC">
        <w:rPr>
          <w:lang w:val="de-DE"/>
        </w:rPr>
        <w:t xml:space="preserve"> und eine branchenführende Reichweite von 3,3 Metern. Die einstellbare Hintergrundausblendung erlaubt benutzerdefinierte Grenzen, ideal für präzise Erkennungen. Schließlich ermöglicht die feste Hintergrundausblendung eine präzise Zielerkennung bei vereinfachter Installation ohne erforderliche Konfiguration</w:t>
      </w:r>
      <w:r w:rsidR="00EE45AA" w:rsidRPr="3030E893">
        <w:rPr>
          <w:lang w:val="de-DE"/>
        </w:rPr>
        <w:t>.</w:t>
      </w:r>
    </w:p>
    <w:p w14:paraId="7FB13D00" w14:textId="77777777" w:rsidR="004232BB" w:rsidRPr="00346A0B" w:rsidRDefault="004232BB" w:rsidP="009F6CF4"/>
    <w:sectPr w:rsidR="004232BB" w:rsidRPr="00346A0B" w:rsidSect="00F619EF">
      <w:headerReference w:type="default" r:id="rId14"/>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47D15B" w14:textId="77777777" w:rsidR="003E6822" w:rsidRDefault="003E6822">
      <w:r>
        <w:separator/>
      </w:r>
    </w:p>
  </w:endnote>
  <w:endnote w:type="continuationSeparator" w:id="0">
    <w:p w14:paraId="1722099E" w14:textId="77777777" w:rsidR="003E6822" w:rsidRDefault="003E6822">
      <w:r>
        <w:continuationSeparator/>
      </w:r>
    </w:p>
  </w:endnote>
  <w:endnote w:type="continuationNotice" w:id="1">
    <w:p w14:paraId="620E50FF" w14:textId="77777777" w:rsidR="003E6822" w:rsidRDefault="003E68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C3164B" w14:textId="77777777" w:rsidR="003E6822" w:rsidRDefault="003E6822">
      <w:r>
        <w:separator/>
      </w:r>
    </w:p>
  </w:footnote>
  <w:footnote w:type="continuationSeparator" w:id="0">
    <w:p w14:paraId="73C256EB" w14:textId="77777777" w:rsidR="003E6822" w:rsidRDefault="003E6822">
      <w:r>
        <w:continuationSeparator/>
      </w:r>
    </w:p>
  </w:footnote>
  <w:footnote w:type="continuationNotice" w:id="1">
    <w:p w14:paraId="29438CFA" w14:textId="77777777" w:rsidR="003E6822" w:rsidRDefault="003E68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51E44"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1986CD69" wp14:editId="6382FF66">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7A970991" w14:textId="77777777" w:rsidR="00881C66" w:rsidRDefault="00881C6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A65DA"/>
    <w:multiLevelType w:val="multilevel"/>
    <w:tmpl w:val="52089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3357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5A8"/>
    <w:rsid w:val="00012BF2"/>
    <w:rsid w:val="00023AE9"/>
    <w:rsid w:val="00033072"/>
    <w:rsid w:val="0004009F"/>
    <w:rsid w:val="00077A27"/>
    <w:rsid w:val="00090227"/>
    <w:rsid w:val="00097B21"/>
    <w:rsid w:val="000A3084"/>
    <w:rsid w:val="000B537F"/>
    <w:rsid w:val="000C2038"/>
    <w:rsid w:val="000C3FC0"/>
    <w:rsid w:val="000C6A69"/>
    <w:rsid w:val="000D2214"/>
    <w:rsid w:val="000F0B80"/>
    <w:rsid w:val="001060D1"/>
    <w:rsid w:val="001233FB"/>
    <w:rsid w:val="00130540"/>
    <w:rsid w:val="00134B2C"/>
    <w:rsid w:val="00145785"/>
    <w:rsid w:val="001530BA"/>
    <w:rsid w:val="001A28DC"/>
    <w:rsid w:val="001A5780"/>
    <w:rsid w:val="001B164A"/>
    <w:rsid w:val="001B60EF"/>
    <w:rsid w:val="001C015D"/>
    <w:rsid w:val="001C16ED"/>
    <w:rsid w:val="001C69F7"/>
    <w:rsid w:val="001D4244"/>
    <w:rsid w:val="001E518F"/>
    <w:rsid w:val="0021486E"/>
    <w:rsid w:val="002201A7"/>
    <w:rsid w:val="002340D5"/>
    <w:rsid w:val="002539A8"/>
    <w:rsid w:val="00254F5A"/>
    <w:rsid w:val="0025734C"/>
    <w:rsid w:val="00273D01"/>
    <w:rsid w:val="002809B9"/>
    <w:rsid w:val="0028339C"/>
    <w:rsid w:val="002A1131"/>
    <w:rsid w:val="002B0504"/>
    <w:rsid w:val="002B1257"/>
    <w:rsid w:val="002B4BC2"/>
    <w:rsid w:val="002E10BD"/>
    <w:rsid w:val="002F109A"/>
    <w:rsid w:val="002F2357"/>
    <w:rsid w:val="002F60BE"/>
    <w:rsid w:val="003139B7"/>
    <w:rsid w:val="00317AFE"/>
    <w:rsid w:val="00320FEF"/>
    <w:rsid w:val="003239EE"/>
    <w:rsid w:val="00324580"/>
    <w:rsid w:val="0033662E"/>
    <w:rsid w:val="00346A0B"/>
    <w:rsid w:val="00356B02"/>
    <w:rsid w:val="003634F9"/>
    <w:rsid w:val="00377030"/>
    <w:rsid w:val="00387CB5"/>
    <w:rsid w:val="00390C69"/>
    <w:rsid w:val="00393282"/>
    <w:rsid w:val="003A01B1"/>
    <w:rsid w:val="003A100F"/>
    <w:rsid w:val="003A40BE"/>
    <w:rsid w:val="003A5F6B"/>
    <w:rsid w:val="003B74EC"/>
    <w:rsid w:val="003C1592"/>
    <w:rsid w:val="003C412E"/>
    <w:rsid w:val="003D2D8A"/>
    <w:rsid w:val="003E6822"/>
    <w:rsid w:val="003E79AA"/>
    <w:rsid w:val="003F21A8"/>
    <w:rsid w:val="003F734F"/>
    <w:rsid w:val="003F7744"/>
    <w:rsid w:val="0040016C"/>
    <w:rsid w:val="004120B6"/>
    <w:rsid w:val="004232BB"/>
    <w:rsid w:val="00432219"/>
    <w:rsid w:val="00432687"/>
    <w:rsid w:val="004338E2"/>
    <w:rsid w:val="00437DED"/>
    <w:rsid w:val="004479BB"/>
    <w:rsid w:val="00453417"/>
    <w:rsid w:val="00456F68"/>
    <w:rsid w:val="00461478"/>
    <w:rsid w:val="00471502"/>
    <w:rsid w:val="004858DE"/>
    <w:rsid w:val="00497095"/>
    <w:rsid w:val="004A05A8"/>
    <w:rsid w:val="004A2CCB"/>
    <w:rsid w:val="004A2DB5"/>
    <w:rsid w:val="004B3ACE"/>
    <w:rsid w:val="004B40B9"/>
    <w:rsid w:val="004C6955"/>
    <w:rsid w:val="004E4C5F"/>
    <w:rsid w:val="004F1C73"/>
    <w:rsid w:val="004F21CC"/>
    <w:rsid w:val="004F60EC"/>
    <w:rsid w:val="004F632C"/>
    <w:rsid w:val="00506DF9"/>
    <w:rsid w:val="00526A10"/>
    <w:rsid w:val="0053443E"/>
    <w:rsid w:val="00534F88"/>
    <w:rsid w:val="005403BC"/>
    <w:rsid w:val="00553D45"/>
    <w:rsid w:val="00560127"/>
    <w:rsid w:val="0056406D"/>
    <w:rsid w:val="00566D29"/>
    <w:rsid w:val="005926C4"/>
    <w:rsid w:val="00593C86"/>
    <w:rsid w:val="005A1028"/>
    <w:rsid w:val="005A1DF8"/>
    <w:rsid w:val="005A69D7"/>
    <w:rsid w:val="005B23EB"/>
    <w:rsid w:val="005C6882"/>
    <w:rsid w:val="005D1085"/>
    <w:rsid w:val="00614734"/>
    <w:rsid w:val="00615E84"/>
    <w:rsid w:val="00617E10"/>
    <w:rsid w:val="00623985"/>
    <w:rsid w:val="00624E52"/>
    <w:rsid w:val="006311D5"/>
    <w:rsid w:val="00646B6E"/>
    <w:rsid w:val="00657F6F"/>
    <w:rsid w:val="00673252"/>
    <w:rsid w:val="00674AF5"/>
    <w:rsid w:val="00676AC2"/>
    <w:rsid w:val="006809DD"/>
    <w:rsid w:val="00683678"/>
    <w:rsid w:val="006A4D47"/>
    <w:rsid w:val="006B36FD"/>
    <w:rsid w:val="006B608B"/>
    <w:rsid w:val="006B69C0"/>
    <w:rsid w:val="006C20E2"/>
    <w:rsid w:val="006C3BF9"/>
    <w:rsid w:val="006C741E"/>
    <w:rsid w:val="006D7FFB"/>
    <w:rsid w:val="00700928"/>
    <w:rsid w:val="007036FC"/>
    <w:rsid w:val="0070789B"/>
    <w:rsid w:val="0071261D"/>
    <w:rsid w:val="00727793"/>
    <w:rsid w:val="00735195"/>
    <w:rsid w:val="00756F4E"/>
    <w:rsid w:val="00770FC4"/>
    <w:rsid w:val="00771651"/>
    <w:rsid w:val="00771B24"/>
    <w:rsid w:val="00773758"/>
    <w:rsid w:val="00790183"/>
    <w:rsid w:val="00795159"/>
    <w:rsid w:val="00797A3C"/>
    <w:rsid w:val="007A2B6E"/>
    <w:rsid w:val="007C0E7D"/>
    <w:rsid w:val="007D5894"/>
    <w:rsid w:val="007E1092"/>
    <w:rsid w:val="007E5D06"/>
    <w:rsid w:val="007F6C9F"/>
    <w:rsid w:val="007F7294"/>
    <w:rsid w:val="008031C9"/>
    <w:rsid w:val="0082715E"/>
    <w:rsid w:val="008339CC"/>
    <w:rsid w:val="008362D4"/>
    <w:rsid w:val="00840E5D"/>
    <w:rsid w:val="0085145A"/>
    <w:rsid w:val="008520A0"/>
    <w:rsid w:val="00866FD4"/>
    <w:rsid w:val="008674D6"/>
    <w:rsid w:val="00881C66"/>
    <w:rsid w:val="00895F8D"/>
    <w:rsid w:val="008A00AA"/>
    <w:rsid w:val="008B3F10"/>
    <w:rsid w:val="008C6A8C"/>
    <w:rsid w:val="008E70B1"/>
    <w:rsid w:val="008E7B67"/>
    <w:rsid w:val="008F146C"/>
    <w:rsid w:val="008F59AF"/>
    <w:rsid w:val="00900BE9"/>
    <w:rsid w:val="00901CF1"/>
    <w:rsid w:val="0090312E"/>
    <w:rsid w:val="00905617"/>
    <w:rsid w:val="009135D7"/>
    <w:rsid w:val="009136D3"/>
    <w:rsid w:val="00913956"/>
    <w:rsid w:val="009151A6"/>
    <w:rsid w:val="00916C7A"/>
    <w:rsid w:val="00926C3A"/>
    <w:rsid w:val="00930B0C"/>
    <w:rsid w:val="00933C85"/>
    <w:rsid w:val="00947909"/>
    <w:rsid w:val="009509C3"/>
    <w:rsid w:val="0095381F"/>
    <w:rsid w:val="00962912"/>
    <w:rsid w:val="00966E31"/>
    <w:rsid w:val="00971DE4"/>
    <w:rsid w:val="00984D62"/>
    <w:rsid w:val="00991238"/>
    <w:rsid w:val="00992472"/>
    <w:rsid w:val="00996798"/>
    <w:rsid w:val="009A3D64"/>
    <w:rsid w:val="009A4005"/>
    <w:rsid w:val="009B1E75"/>
    <w:rsid w:val="009B49AC"/>
    <w:rsid w:val="009B63DC"/>
    <w:rsid w:val="009C5023"/>
    <w:rsid w:val="009D4A9F"/>
    <w:rsid w:val="009E1975"/>
    <w:rsid w:val="009E1E53"/>
    <w:rsid w:val="009E330C"/>
    <w:rsid w:val="009E4ABA"/>
    <w:rsid w:val="009F4C71"/>
    <w:rsid w:val="009F6CF4"/>
    <w:rsid w:val="00A16556"/>
    <w:rsid w:val="00A2590B"/>
    <w:rsid w:val="00A62EE2"/>
    <w:rsid w:val="00A6595A"/>
    <w:rsid w:val="00A80F5B"/>
    <w:rsid w:val="00AC2E91"/>
    <w:rsid w:val="00AD1571"/>
    <w:rsid w:val="00AE0F87"/>
    <w:rsid w:val="00B03E26"/>
    <w:rsid w:val="00B06F43"/>
    <w:rsid w:val="00B112B6"/>
    <w:rsid w:val="00B11DC3"/>
    <w:rsid w:val="00B15C5E"/>
    <w:rsid w:val="00B37E68"/>
    <w:rsid w:val="00B423BD"/>
    <w:rsid w:val="00B5574D"/>
    <w:rsid w:val="00B5635D"/>
    <w:rsid w:val="00B646BB"/>
    <w:rsid w:val="00B707D1"/>
    <w:rsid w:val="00B76585"/>
    <w:rsid w:val="00B839C2"/>
    <w:rsid w:val="00B86B7B"/>
    <w:rsid w:val="00B9217C"/>
    <w:rsid w:val="00BA5B05"/>
    <w:rsid w:val="00BC136A"/>
    <w:rsid w:val="00BE08B6"/>
    <w:rsid w:val="00C0303C"/>
    <w:rsid w:val="00C05588"/>
    <w:rsid w:val="00C06A8B"/>
    <w:rsid w:val="00C077A8"/>
    <w:rsid w:val="00C114E4"/>
    <w:rsid w:val="00C22911"/>
    <w:rsid w:val="00C26E30"/>
    <w:rsid w:val="00C30E1B"/>
    <w:rsid w:val="00C3290D"/>
    <w:rsid w:val="00C360BE"/>
    <w:rsid w:val="00C37462"/>
    <w:rsid w:val="00C4169D"/>
    <w:rsid w:val="00C53B53"/>
    <w:rsid w:val="00C54489"/>
    <w:rsid w:val="00C6615D"/>
    <w:rsid w:val="00C670B7"/>
    <w:rsid w:val="00C7203C"/>
    <w:rsid w:val="00C862B9"/>
    <w:rsid w:val="00C92BDA"/>
    <w:rsid w:val="00CA22F8"/>
    <w:rsid w:val="00CA422D"/>
    <w:rsid w:val="00CA5BC6"/>
    <w:rsid w:val="00CB4134"/>
    <w:rsid w:val="00CB55A3"/>
    <w:rsid w:val="00CC7298"/>
    <w:rsid w:val="00CD5CEA"/>
    <w:rsid w:val="00CE1144"/>
    <w:rsid w:val="00CE29D0"/>
    <w:rsid w:val="00CE7063"/>
    <w:rsid w:val="00CE7FC3"/>
    <w:rsid w:val="00CF76B6"/>
    <w:rsid w:val="00D006E6"/>
    <w:rsid w:val="00D0439A"/>
    <w:rsid w:val="00D06133"/>
    <w:rsid w:val="00D13913"/>
    <w:rsid w:val="00D1770F"/>
    <w:rsid w:val="00D21DEF"/>
    <w:rsid w:val="00D23908"/>
    <w:rsid w:val="00D31201"/>
    <w:rsid w:val="00D4096F"/>
    <w:rsid w:val="00D55D4A"/>
    <w:rsid w:val="00D70F25"/>
    <w:rsid w:val="00D71851"/>
    <w:rsid w:val="00D81B89"/>
    <w:rsid w:val="00D82E33"/>
    <w:rsid w:val="00D94F26"/>
    <w:rsid w:val="00DB158B"/>
    <w:rsid w:val="00DB5D59"/>
    <w:rsid w:val="00DC2444"/>
    <w:rsid w:val="00DD5734"/>
    <w:rsid w:val="00DD5B93"/>
    <w:rsid w:val="00E02CC5"/>
    <w:rsid w:val="00E15D18"/>
    <w:rsid w:val="00E21229"/>
    <w:rsid w:val="00E36799"/>
    <w:rsid w:val="00E40555"/>
    <w:rsid w:val="00E467D1"/>
    <w:rsid w:val="00E64EDE"/>
    <w:rsid w:val="00E65C41"/>
    <w:rsid w:val="00E74691"/>
    <w:rsid w:val="00E82F92"/>
    <w:rsid w:val="00E878FD"/>
    <w:rsid w:val="00EA5BFD"/>
    <w:rsid w:val="00EB51B2"/>
    <w:rsid w:val="00EC5FF6"/>
    <w:rsid w:val="00EE2C71"/>
    <w:rsid w:val="00EE3319"/>
    <w:rsid w:val="00EE45AA"/>
    <w:rsid w:val="00F138FA"/>
    <w:rsid w:val="00F205E7"/>
    <w:rsid w:val="00F21C06"/>
    <w:rsid w:val="00F324D3"/>
    <w:rsid w:val="00F4364D"/>
    <w:rsid w:val="00F53E2D"/>
    <w:rsid w:val="00F619EF"/>
    <w:rsid w:val="00F66255"/>
    <w:rsid w:val="00F771FB"/>
    <w:rsid w:val="00F802C8"/>
    <w:rsid w:val="00F822C1"/>
    <w:rsid w:val="00F93151"/>
    <w:rsid w:val="00FA05D5"/>
    <w:rsid w:val="00FB15C1"/>
    <w:rsid w:val="00FB1A6C"/>
    <w:rsid w:val="00FC713C"/>
    <w:rsid w:val="00FD11EB"/>
    <w:rsid w:val="00FD20ED"/>
    <w:rsid w:val="00FF591A"/>
    <w:rsid w:val="00FF643C"/>
    <w:rsid w:val="00FF722A"/>
    <w:rsid w:val="0CE6F09A"/>
    <w:rsid w:val="2245C0C1"/>
    <w:rsid w:val="2D9E2181"/>
    <w:rsid w:val="3030E893"/>
    <w:rsid w:val="3CA37403"/>
    <w:rsid w:val="3FF39639"/>
    <w:rsid w:val="5166BD41"/>
    <w:rsid w:val="5235DF75"/>
    <w:rsid w:val="557116EB"/>
    <w:rsid w:val="57995980"/>
    <w:rsid w:val="68050425"/>
    <w:rsid w:val="682ED346"/>
    <w:rsid w:val="68303B96"/>
    <w:rsid w:val="6C4A2D8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AB046"/>
  <w15:chartTrackingRefBased/>
  <w15:docId w15:val="{F5B467DE-6ECF-4115-9168-570D07549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paragraph" w:styleId="berarbeitung">
    <w:name w:val="Revision"/>
    <w:hidden/>
    <w:uiPriority w:val="99"/>
    <w:semiHidden/>
    <w:rsid w:val="003F734F"/>
    <w:rPr>
      <w:rFonts w:ascii="Arial" w:hAnsi="Arial" w:cs="Arial"/>
      <w:sz w:val="24"/>
      <w:szCs w:val="24"/>
    </w:rPr>
  </w:style>
  <w:style w:type="character" w:styleId="NichtaufgelsteErwhnung">
    <w:name w:val="Unresolved Mention"/>
    <w:basedOn w:val="Absatz-Standardschriftart"/>
    <w:uiPriority w:val="99"/>
    <w:semiHidden/>
    <w:unhideWhenUsed/>
    <w:rsid w:val="00991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873271">
      <w:bodyDiv w:val="1"/>
      <w:marLeft w:val="0"/>
      <w:marRight w:val="0"/>
      <w:marTop w:val="0"/>
      <w:marBottom w:val="0"/>
      <w:divBdr>
        <w:top w:val="none" w:sz="0" w:space="0" w:color="auto"/>
        <w:left w:val="none" w:sz="0" w:space="0" w:color="auto"/>
        <w:bottom w:val="none" w:sz="0" w:space="0" w:color="auto"/>
        <w:right w:val="none" w:sz="0" w:space="0" w:color="auto"/>
      </w:divBdr>
    </w:div>
    <w:div w:id="127332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rck.de/press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de/produktneuheiten-2860_miniaturoptosensoren-mit-drei-metern-reichweite-48909.ph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4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B16B15-52F8-4C74-A353-C03121A85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ECEAD2-9A56-4C74-9EB8-40332C60AB2E}">
  <ds:schemaRefs>
    <ds:schemaRef ds:uri="http://schemas.microsoft.com/sharepoint/v3/contenttype/forms"/>
  </ds:schemaRefs>
</ds:datastoreItem>
</file>

<file path=customXml/itemProps3.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4.xml><?xml version="1.0" encoding="utf-8"?>
<ds:datastoreItem xmlns:ds="http://schemas.openxmlformats.org/officeDocument/2006/customXml" ds:itemID="{911DF098-C023-4CB3-8E16-3281F7FB8392}">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Turck_PRxx24_DE.dotx</Template>
  <TotalTime>0</TotalTime>
  <Pages>1</Pages>
  <Words>404</Words>
  <Characters>2552</Characters>
  <Application>Microsoft Office Word</Application>
  <DocSecurity>0</DocSecurity>
  <Lines>21</Lines>
  <Paragraphs>5</Paragraphs>
  <ScaleCrop>false</ScaleCrop>
  <Company>Hans Turck GmbH &amp; Co.KG</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Grigoriadis, Ilias</dc:creator>
  <cp:keywords/>
  <cp:lastModifiedBy>Tripp, Lukas</cp:lastModifiedBy>
  <cp:revision>117</cp:revision>
  <cp:lastPrinted>2015-10-13T16:45:00Z</cp:lastPrinted>
  <dcterms:created xsi:type="dcterms:W3CDTF">2024-08-09T08:32:00Z</dcterms:created>
  <dcterms:modified xsi:type="dcterms:W3CDTF">2024-08-15T11:21:00Z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